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4EF" w:rsidRPr="00FC44EF" w:rsidRDefault="00FC44EF" w:rsidP="00FC44EF">
      <w:pPr>
        <w:widowControl/>
        <w:spacing w:before="100" w:beforeAutospacing="1" w:after="100" w:afterAutospacing="1" w:line="720" w:lineRule="atLeast"/>
        <w:jc w:val="center"/>
        <w:outlineLvl w:val="0"/>
        <w:rPr>
          <w:rFonts w:ascii="宋体" w:eastAsia="宋体" w:hAnsi="宋体" w:cs="宋体"/>
          <w:b/>
          <w:bCs/>
          <w:kern w:val="36"/>
          <w:sz w:val="48"/>
          <w:szCs w:val="48"/>
        </w:rPr>
      </w:pPr>
      <w:r w:rsidRPr="00FC44EF">
        <w:rPr>
          <w:rFonts w:ascii="宋体" w:eastAsia="宋体" w:hAnsi="宋体" w:cs="宋体" w:hint="eastAsia"/>
          <w:b/>
          <w:bCs/>
          <w:kern w:val="36"/>
          <w:sz w:val="48"/>
          <w:szCs w:val="48"/>
        </w:rPr>
        <w:t>广州恒运热电有限责任公司恒运#9炉催化剂再生应用项目招标公告</w:t>
      </w:r>
    </w:p>
    <w:p w:rsidR="00FC44EF" w:rsidRPr="00FC44EF" w:rsidRDefault="00FC44EF" w:rsidP="00FC44EF">
      <w:pPr>
        <w:widowControl/>
        <w:spacing w:before="100" w:beforeAutospacing="1" w:line="540" w:lineRule="atLeast"/>
        <w:jc w:val="left"/>
        <w:outlineLvl w:val="1"/>
        <w:rPr>
          <w:rFonts w:ascii="宋体" w:eastAsia="宋体" w:hAnsi="宋体" w:cs="宋体"/>
          <w:b/>
          <w:bCs/>
          <w:kern w:val="0"/>
          <w:sz w:val="36"/>
          <w:szCs w:val="36"/>
        </w:rPr>
      </w:pPr>
      <w:r w:rsidRPr="00FC44EF">
        <w:rPr>
          <w:rFonts w:ascii="宋体" w:eastAsia="宋体" w:hAnsi="宋体" w:cs="宋体" w:hint="eastAsia"/>
          <w:b/>
          <w:bCs/>
          <w:kern w:val="0"/>
          <w:sz w:val="24"/>
          <w:szCs w:val="24"/>
        </w:rPr>
        <w:t>1、招标条件</w:t>
      </w:r>
    </w:p>
    <w:p w:rsidR="00FC44EF" w:rsidRPr="00FC44EF" w:rsidRDefault="00FC44EF" w:rsidP="00FC44EF">
      <w:pPr>
        <w:widowControl/>
        <w:spacing w:before="75" w:after="75" w:line="360" w:lineRule="atLeast"/>
        <w:ind w:firstLine="420"/>
        <w:jc w:val="left"/>
        <w:rPr>
          <w:rFonts w:ascii="宋体" w:eastAsia="宋体" w:hAnsi="宋体" w:cs="宋体"/>
          <w:kern w:val="0"/>
          <w:sz w:val="24"/>
          <w:szCs w:val="24"/>
        </w:rPr>
      </w:pPr>
      <w:r w:rsidRPr="00FC44EF">
        <w:rPr>
          <w:rFonts w:ascii="宋体" w:eastAsia="宋体" w:hAnsi="宋体" w:cs="宋体" w:hint="eastAsia"/>
          <w:kern w:val="0"/>
          <w:sz w:val="24"/>
          <w:szCs w:val="24"/>
        </w:rPr>
        <w:t>本招标项目为广州恒运热电有限责任公司恒运#9炉催化剂再生应用项目(招标代理编号：ZB-04-04A-2023-D-E17971)，招标人为广州恒运热电有限责任公司。项目资金由招标人自筹，项目已具备招标条件，现委托</w:t>
      </w:r>
      <w:proofErr w:type="gramStart"/>
      <w:r w:rsidRPr="00FC44EF">
        <w:rPr>
          <w:rFonts w:ascii="宋体" w:eastAsia="宋体" w:hAnsi="宋体" w:cs="宋体" w:hint="eastAsia"/>
          <w:kern w:val="0"/>
          <w:sz w:val="24"/>
          <w:szCs w:val="24"/>
        </w:rPr>
        <w:t>公诚管理</w:t>
      </w:r>
      <w:proofErr w:type="gramEnd"/>
      <w:r w:rsidRPr="00FC44EF">
        <w:rPr>
          <w:rFonts w:ascii="宋体" w:eastAsia="宋体" w:hAnsi="宋体" w:cs="宋体" w:hint="eastAsia"/>
          <w:kern w:val="0"/>
          <w:sz w:val="24"/>
          <w:szCs w:val="24"/>
        </w:rPr>
        <w:t>咨询有限公司进行公开招标，有意向的潜在投标人（以下简称投标人）可前来投标。</w:t>
      </w:r>
    </w:p>
    <w:p w:rsidR="00FC44EF" w:rsidRPr="00FC44EF" w:rsidRDefault="00FC44EF" w:rsidP="00FC44EF">
      <w:pPr>
        <w:widowControl/>
        <w:spacing w:before="100" w:beforeAutospacing="1" w:line="540" w:lineRule="atLeast"/>
        <w:jc w:val="left"/>
        <w:outlineLvl w:val="1"/>
        <w:rPr>
          <w:rFonts w:ascii="宋体" w:eastAsia="宋体" w:hAnsi="宋体" w:cs="宋体"/>
          <w:b/>
          <w:bCs/>
          <w:kern w:val="0"/>
          <w:sz w:val="36"/>
          <w:szCs w:val="36"/>
        </w:rPr>
      </w:pPr>
      <w:r w:rsidRPr="00FC44EF">
        <w:rPr>
          <w:rFonts w:ascii="宋体" w:eastAsia="宋体" w:hAnsi="宋体" w:cs="宋体" w:hint="eastAsia"/>
          <w:b/>
          <w:bCs/>
          <w:kern w:val="0"/>
          <w:sz w:val="24"/>
          <w:szCs w:val="24"/>
        </w:rPr>
        <w:t>2、项目概况</w:t>
      </w:r>
    </w:p>
    <w:p w:rsidR="00FC44EF" w:rsidRPr="00FC44EF" w:rsidRDefault="00FC44EF" w:rsidP="00FC44EF">
      <w:pPr>
        <w:widowControl/>
        <w:spacing w:before="75" w:after="75" w:line="360" w:lineRule="atLeast"/>
        <w:ind w:firstLine="480"/>
        <w:jc w:val="left"/>
        <w:rPr>
          <w:rFonts w:ascii="宋体" w:eastAsia="宋体" w:hAnsi="宋体" w:cs="宋体"/>
          <w:kern w:val="0"/>
          <w:sz w:val="24"/>
          <w:szCs w:val="24"/>
        </w:rPr>
      </w:pPr>
      <w:r w:rsidRPr="00FC44EF">
        <w:rPr>
          <w:rFonts w:ascii="宋体" w:eastAsia="宋体" w:hAnsi="宋体" w:cs="宋体" w:hint="eastAsia"/>
          <w:kern w:val="0"/>
          <w:sz w:val="24"/>
          <w:szCs w:val="24"/>
        </w:rPr>
        <w:t>2.1招标范围：本项目招标范围为恒运#9炉催化剂再生应用项目，具体项目及要求详见合同附件3：技术协议。</w:t>
      </w:r>
    </w:p>
    <w:p w:rsidR="00FC44EF" w:rsidRPr="00FC44EF" w:rsidRDefault="00FC44EF" w:rsidP="00FC44EF">
      <w:pPr>
        <w:widowControl/>
        <w:spacing w:before="75" w:after="75" w:line="360" w:lineRule="atLeast"/>
        <w:ind w:firstLine="480"/>
        <w:jc w:val="left"/>
        <w:rPr>
          <w:rFonts w:ascii="宋体" w:eastAsia="宋体" w:hAnsi="宋体" w:cs="宋体"/>
          <w:kern w:val="0"/>
          <w:sz w:val="24"/>
          <w:szCs w:val="24"/>
        </w:rPr>
      </w:pPr>
      <w:r w:rsidRPr="00FC44EF">
        <w:rPr>
          <w:rFonts w:ascii="宋体" w:eastAsia="宋体" w:hAnsi="宋体" w:cs="宋体" w:hint="eastAsia"/>
          <w:kern w:val="0"/>
          <w:sz w:val="24"/>
          <w:szCs w:val="24"/>
        </w:rPr>
        <w:t>2.2</w:t>
      </w:r>
      <w:proofErr w:type="gramStart"/>
      <w:r w:rsidRPr="00FC44EF">
        <w:rPr>
          <w:rFonts w:ascii="宋体" w:eastAsia="宋体" w:hAnsi="宋体" w:cs="宋体" w:hint="eastAsia"/>
          <w:kern w:val="0"/>
          <w:sz w:val="24"/>
          <w:szCs w:val="24"/>
        </w:rPr>
        <w:t>标包划分</w:t>
      </w:r>
      <w:proofErr w:type="gramEnd"/>
      <w:r w:rsidRPr="00FC44EF">
        <w:rPr>
          <w:rFonts w:ascii="宋体" w:eastAsia="宋体" w:hAnsi="宋体" w:cs="宋体" w:hint="eastAsia"/>
          <w:kern w:val="0"/>
          <w:sz w:val="24"/>
          <w:szCs w:val="24"/>
        </w:rPr>
        <w:t>情况：本项目不划分标包，选取1家中标方。</w:t>
      </w:r>
    </w:p>
    <w:p w:rsidR="00FC44EF" w:rsidRPr="00FC44EF" w:rsidRDefault="00FC44EF" w:rsidP="00FC44EF">
      <w:pPr>
        <w:widowControl/>
        <w:spacing w:before="75" w:after="75" w:line="360" w:lineRule="atLeast"/>
        <w:ind w:firstLine="480"/>
        <w:jc w:val="left"/>
        <w:rPr>
          <w:rFonts w:ascii="宋体" w:eastAsia="宋体" w:hAnsi="宋体" w:cs="宋体"/>
          <w:kern w:val="0"/>
          <w:sz w:val="24"/>
          <w:szCs w:val="24"/>
        </w:rPr>
      </w:pPr>
      <w:r w:rsidRPr="00FC44EF">
        <w:rPr>
          <w:rFonts w:ascii="宋体" w:eastAsia="宋体" w:hAnsi="宋体" w:cs="宋体" w:hint="eastAsia"/>
          <w:kern w:val="0"/>
          <w:sz w:val="24"/>
          <w:szCs w:val="24"/>
        </w:rPr>
        <w:t>2.3 项目预算：220万元（含税）。</w:t>
      </w:r>
    </w:p>
    <w:p w:rsidR="00FC44EF" w:rsidRPr="00FC44EF" w:rsidRDefault="00FC44EF" w:rsidP="00FC44EF">
      <w:pPr>
        <w:widowControl/>
        <w:spacing w:before="75" w:after="75" w:line="360" w:lineRule="atLeast"/>
        <w:ind w:firstLine="480"/>
        <w:jc w:val="left"/>
        <w:rPr>
          <w:rFonts w:ascii="宋体" w:eastAsia="宋体" w:hAnsi="宋体" w:cs="宋体"/>
          <w:kern w:val="0"/>
          <w:sz w:val="24"/>
          <w:szCs w:val="24"/>
        </w:rPr>
      </w:pPr>
      <w:r w:rsidRPr="00FC44EF">
        <w:rPr>
          <w:rFonts w:ascii="宋体" w:eastAsia="宋体" w:hAnsi="宋体" w:cs="宋体" w:hint="eastAsia"/>
          <w:kern w:val="0"/>
          <w:sz w:val="24"/>
          <w:szCs w:val="24"/>
        </w:rPr>
        <w:t>2.3服务地点：按照指定地点提供服务。</w:t>
      </w:r>
    </w:p>
    <w:p w:rsidR="00FC44EF" w:rsidRPr="00FC44EF" w:rsidRDefault="00FC44EF" w:rsidP="00FC44EF">
      <w:pPr>
        <w:widowControl/>
        <w:spacing w:before="75" w:after="75" w:line="360" w:lineRule="atLeast"/>
        <w:ind w:firstLine="480"/>
        <w:jc w:val="left"/>
        <w:rPr>
          <w:rFonts w:ascii="宋体" w:eastAsia="宋体" w:hAnsi="宋体" w:cs="宋体"/>
          <w:kern w:val="0"/>
          <w:sz w:val="24"/>
          <w:szCs w:val="24"/>
        </w:rPr>
      </w:pPr>
      <w:r w:rsidRPr="00FC44EF">
        <w:rPr>
          <w:rFonts w:ascii="宋体" w:eastAsia="宋体" w:hAnsi="宋体" w:cs="宋体" w:hint="eastAsia"/>
          <w:kern w:val="0"/>
          <w:sz w:val="24"/>
          <w:szCs w:val="24"/>
        </w:rPr>
        <w:t>2.4合同履行期限：合同生效之日起，至本工程质保期满，乙方全面履行完成本工程各项责任和服务工作止。</w:t>
      </w:r>
    </w:p>
    <w:p w:rsidR="00FC44EF" w:rsidRPr="00FC44EF" w:rsidRDefault="00FC44EF" w:rsidP="00FC44EF">
      <w:pPr>
        <w:widowControl/>
        <w:spacing w:before="100" w:beforeAutospacing="1" w:line="540" w:lineRule="atLeast"/>
        <w:jc w:val="left"/>
        <w:outlineLvl w:val="1"/>
        <w:rPr>
          <w:rFonts w:ascii="宋体" w:eastAsia="宋体" w:hAnsi="宋体" w:cs="宋体"/>
          <w:b/>
          <w:bCs/>
          <w:kern w:val="0"/>
          <w:sz w:val="36"/>
          <w:szCs w:val="36"/>
        </w:rPr>
      </w:pPr>
      <w:r w:rsidRPr="00FC44EF">
        <w:rPr>
          <w:rFonts w:ascii="宋体" w:eastAsia="宋体" w:hAnsi="宋体" w:cs="宋体" w:hint="eastAsia"/>
          <w:b/>
          <w:bCs/>
          <w:kern w:val="0"/>
          <w:sz w:val="24"/>
          <w:szCs w:val="24"/>
        </w:rPr>
        <w:t>3、投标人资格要求</w:t>
      </w:r>
    </w:p>
    <w:p w:rsidR="00FC44EF" w:rsidRPr="00FC44EF" w:rsidRDefault="00FC44EF" w:rsidP="00FC44EF">
      <w:pPr>
        <w:widowControl/>
        <w:spacing w:before="75" w:after="75" w:line="360" w:lineRule="atLeast"/>
        <w:ind w:firstLine="420"/>
        <w:jc w:val="left"/>
        <w:rPr>
          <w:rFonts w:ascii="宋体" w:eastAsia="宋体" w:hAnsi="宋体" w:cs="宋体"/>
          <w:kern w:val="0"/>
          <w:sz w:val="24"/>
          <w:szCs w:val="24"/>
        </w:rPr>
      </w:pPr>
      <w:r w:rsidRPr="00FC44EF">
        <w:rPr>
          <w:rFonts w:ascii="宋体" w:eastAsia="宋体" w:hAnsi="宋体" w:cs="宋体" w:hint="eastAsia"/>
          <w:kern w:val="0"/>
          <w:sz w:val="24"/>
          <w:szCs w:val="24"/>
        </w:rPr>
        <w:t>(1)投标人须是中华人民共和国境内的独立企业法人及境外企业在国内的合法机构，持有有效营业执照，且具有独立订立合同的资格。</w:t>
      </w:r>
    </w:p>
    <w:p w:rsidR="00FC44EF" w:rsidRPr="00FC44EF" w:rsidRDefault="00FC44EF" w:rsidP="00FC44EF">
      <w:pPr>
        <w:widowControl/>
        <w:spacing w:before="75" w:after="75" w:line="360" w:lineRule="atLeast"/>
        <w:ind w:firstLine="420"/>
        <w:jc w:val="left"/>
        <w:rPr>
          <w:rFonts w:ascii="宋体" w:eastAsia="宋体" w:hAnsi="宋体" w:cs="宋体"/>
          <w:kern w:val="0"/>
          <w:sz w:val="24"/>
          <w:szCs w:val="24"/>
        </w:rPr>
      </w:pPr>
      <w:r w:rsidRPr="00FC44EF">
        <w:rPr>
          <w:rFonts w:ascii="宋体" w:eastAsia="宋体" w:hAnsi="宋体" w:cs="宋体" w:hint="eastAsia"/>
          <w:kern w:val="0"/>
          <w:sz w:val="24"/>
          <w:szCs w:val="24"/>
        </w:rPr>
        <w:t>(2) 投标人必须拥有脱硝催化剂再生处置资质（提供有效期</w:t>
      </w:r>
      <w:proofErr w:type="gramStart"/>
      <w:r w:rsidRPr="00FC44EF">
        <w:rPr>
          <w:rFonts w:ascii="宋体" w:eastAsia="宋体" w:hAnsi="宋体" w:cs="宋体" w:hint="eastAsia"/>
          <w:kern w:val="0"/>
          <w:sz w:val="24"/>
          <w:szCs w:val="24"/>
        </w:rPr>
        <w:t>内危险</w:t>
      </w:r>
      <w:proofErr w:type="gramEnd"/>
      <w:r w:rsidRPr="00FC44EF">
        <w:rPr>
          <w:rFonts w:ascii="宋体" w:eastAsia="宋体" w:hAnsi="宋体" w:cs="宋体" w:hint="eastAsia"/>
          <w:kern w:val="0"/>
          <w:sz w:val="24"/>
          <w:szCs w:val="24"/>
        </w:rPr>
        <w:t>废物经营经营许可证，</w:t>
      </w:r>
      <w:proofErr w:type="gramStart"/>
      <w:r w:rsidRPr="00FC44EF">
        <w:rPr>
          <w:rFonts w:ascii="宋体" w:eastAsia="宋体" w:hAnsi="宋体" w:cs="宋体" w:hint="eastAsia"/>
          <w:kern w:val="0"/>
          <w:sz w:val="24"/>
          <w:szCs w:val="24"/>
        </w:rPr>
        <w:t>核准危废类别</w:t>
      </w:r>
      <w:proofErr w:type="gramEnd"/>
      <w:r w:rsidRPr="00FC44EF">
        <w:rPr>
          <w:rFonts w:ascii="宋体" w:eastAsia="宋体" w:hAnsi="宋体" w:cs="宋体" w:hint="eastAsia"/>
          <w:kern w:val="0"/>
          <w:sz w:val="24"/>
          <w:szCs w:val="24"/>
        </w:rPr>
        <w:t>为HW50，</w:t>
      </w:r>
      <w:proofErr w:type="gramStart"/>
      <w:r w:rsidRPr="00FC44EF">
        <w:rPr>
          <w:rFonts w:ascii="宋体" w:eastAsia="宋体" w:hAnsi="宋体" w:cs="宋体" w:hint="eastAsia"/>
          <w:kern w:val="0"/>
          <w:sz w:val="24"/>
          <w:szCs w:val="24"/>
        </w:rPr>
        <w:t>核准危废代码</w:t>
      </w:r>
      <w:proofErr w:type="gramEnd"/>
      <w:r w:rsidRPr="00FC44EF">
        <w:rPr>
          <w:rFonts w:ascii="宋体" w:eastAsia="宋体" w:hAnsi="宋体" w:cs="宋体" w:hint="eastAsia"/>
          <w:kern w:val="0"/>
          <w:sz w:val="24"/>
          <w:szCs w:val="24"/>
        </w:rPr>
        <w:t>为772-007-50，核准经营方式为综合经营（包含收集、贮存、利用和处置），且核准经营规模不低于12000吨/年），本项目不接受国内催化剂制造商的代理商投标或联合体投标。</w:t>
      </w:r>
    </w:p>
    <w:p w:rsidR="00FC44EF" w:rsidRPr="00FC44EF" w:rsidRDefault="00FC44EF" w:rsidP="00FC44EF">
      <w:pPr>
        <w:widowControl/>
        <w:spacing w:before="75" w:after="75" w:line="360" w:lineRule="atLeast"/>
        <w:ind w:firstLine="420"/>
        <w:jc w:val="left"/>
        <w:rPr>
          <w:rFonts w:ascii="宋体" w:eastAsia="宋体" w:hAnsi="宋体" w:cs="宋体"/>
          <w:kern w:val="0"/>
          <w:sz w:val="24"/>
          <w:szCs w:val="24"/>
        </w:rPr>
      </w:pPr>
      <w:r w:rsidRPr="00FC44EF">
        <w:rPr>
          <w:rFonts w:ascii="宋体" w:eastAsia="宋体" w:hAnsi="宋体" w:cs="宋体" w:hint="eastAsia"/>
          <w:kern w:val="0"/>
          <w:sz w:val="24"/>
          <w:szCs w:val="24"/>
        </w:rPr>
        <w:t>(3)2020年1月至投标截止日（以合同签订为准），投标人需有不少于2台300MW及以上容量火电燃煤机组烟气脱硝催化剂再生应用业绩。投标人须提供能证明本次招标业绩要求的合同扫描件，合同</w:t>
      </w:r>
      <w:proofErr w:type="gramStart"/>
      <w:r w:rsidRPr="00FC44EF">
        <w:rPr>
          <w:rFonts w:ascii="宋体" w:eastAsia="宋体" w:hAnsi="宋体" w:cs="宋体" w:hint="eastAsia"/>
          <w:kern w:val="0"/>
          <w:sz w:val="24"/>
          <w:szCs w:val="24"/>
        </w:rPr>
        <w:t>扫描件须至少</w:t>
      </w:r>
      <w:proofErr w:type="gramEnd"/>
      <w:r w:rsidRPr="00FC44EF">
        <w:rPr>
          <w:rFonts w:ascii="宋体" w:eastAsia="宋体" w:hAnsi="宋体" w:cs="宋体" w:hint="eastAsia"/>
          <w:kern w:val="0"/>
          <w:sz w:val="24"/>
          <w:szCs w:val="24"/>
        </w:rPr>
        <w:t>包含合同买卖双方盖章页、合同签订时间等关键信息页。</w:t>
      </w:r>
    </w:p>
    <w:p w:rsidR="00FC44EF" w:rsidRPr="00FC44EF" w:rsidRDefault="00FC44EF" w:rsidP="00FC44EF">
      <w:pPr>
        <w:widowControl/>
        <w:spacing w:before="75" w:after="75" w:line="360" w:lineRule="atLeast"/>
        <w:ind w:firstLine="480"/>
        <w:jc w:val="left"/>
        <w:rPr>
          <w:rFonts w:ascii="宋体" w:eastAsia="宋体" w:hAnsi="宋体" w:cs="宋体"/>
          <w:kern w:val="0"/>
          <w:sz w:val="24"/>
          <w:szCs w:val="24"/>
        </w:rPr>
      </w:pPr>
      <w:r w:rsidRPr="00FC44EF">
        <w:rPr>
          <w:rFonts w:ascii="宋体" w:eastAsia="宋体" w:hAnsi="宋体" w:cs="宋体" w:hint="eastAsia"/>
          <w:kern w:val="0"/>
          <w:sz w:val="24"/>
          <w:szCs w:val="24"/>
        </w:rPr>
        <w:t>(4) 投标人须具有并提供有效的道路运输经营许可证(许可证经营范围须包含危险货物运输（危险废物））；如投标人无道路运输经营许可证，则须有相应与之配送合作的单位，并提供投标人与合作单位的合同或协议、合作单位有效的道路运输经营许可证(许可证经营范围须包含危险货物运输（危险废物））。</w:t>
      </w:r>
    </w:p>
    <w:p w:rsidR="00FC44EF" w:rsidRPr="00FC44EF" w:rsidRDefault="00FC44EF" w:rsidP="00FC44EF">
      <w:pPr>
        <w:widowControl/>
        <w:spacing w:before="75" w:after="75" w:line="360" w:lineRule="atLeast"/>
        <w:ind w:firstLine="420"/>
        <w:jc w:val="left"/>
        <w:rPr>
          <w:rFonts w:ascii="宋体" w:eastAsia="宋体" w:hAnsi="宋体" w:cs="宋体"/>
          <w:kern w:val="0"/>
          <w:sz w:val="24"/>
          <w:szCs w:val="24"/>
        </w:rPr>
      </w:pPr>
      <w:r w:rsidRPr="00FC44EF">
        <w:rPr>
          <w:rFonts w:ascii="宋体" w:eastAsia="宋体" w:hAnsi="宋体" w:cs="宋体" w:hint="eastAsia"/>
          <w:kern w:val="0"/>
          <w:sz w:val="24"/>
          <w:szCs w:val="24"/>
        </w:rPr>
        <w:lastRenderedPageBreak/>
        <w:t>3、投标人需承诺：</w:t>
      </w:r>
    </w:p>
    <w:p w:rsidR="00FC44EF" w:rsidRPr="00FC44EF" w:rsidRDefault="00FC44EF" w:rsidP="00FC44EF">
      <w:pPr>
        <w:widowControl/>
        <w:spacing w:before="75" w:after="75" w:line="360" w:lineRule="atLeast"/>
        <w:ind w:firstLine="420"/>
        <w:jc w:val="left"/>
        <w:rPr>
          <w:rFonts w:ascii="宋体" w:eastAsia="宋体" w:hAnsi="宋体" w:cs="宋体"/>
          <w:kern w:val="0"/>
          <w:sz w:val="24"/>
          <w:szCs w:val="24"/>
        </w:rPr>
      </w:pPr>
      <w:r w:rsidRPr="00FC44EF">
        <w:rPr>
          <w:rFonts w:ascii="宋体" w:eastAsia="宋体" w:hAnsi="宋体" w:cs="宋体" w:hint="eastAsia"/>
          <w:kern w:val="0"/>
          <w:sz w:val="24"/>
          <w:szCs w:val="24"/>
        </w:rPr>
        <w:t>1）具有良好的财力和商业信誉，没有处于被责令停业，财产被接管、冻结，破产状态，在业内具备良好的商业信誉和诚信以及较强的综合实力。</w:t>
      </w:r>
    </w:p>
    <w:p w:rsidR="00FC44EF" w:rsidRPr="00FC44EF" w:rsidRDefault="00FC44EF" w:rsidP="00FC44EF">
      <w:pPr>
        <w:widowControl/>
        <w:spacing w:before="75" w:after="75" w:line="360" w:lineRule="atLeast"/>
        <w:ind w:firstLine="420"/>
        <w:jc w:val="left"/>
        <w:rPr>
          <w:rFonts w:ascii="宋体" w:eastAsia="宋体" w:hAnsi="宋体" w:cs="宋体"/>
          <w:kern w:val="0"/>
          <w:sz w:val="24"/>
          <w:szCs w:val="24"/>
        </w:rPr>
      </w:pPr>
      <w:r w:rsidRPr="00FC44EF">
        <w:rPr>
          <w:rFonts w:ascii="宋体" w:eastAsia="宋体" w:hAnsi="宋体" w:cs="宋体" w:hint="eastAsia"/>
          <w:kern w:val="0"/>
          <w:sz w:val="24"/>
          <w:szCs w:val="24"/>
        </w:rPr>
        <w:t>2）法定代表人为同一个人的两个及两个以上法人，母公司、全资子公司及其控股公司，不允许同时参加本项目的投标。</w:t>
      </w:r>
    </w:p>
    <w:p w:rsidR="00FC44EF" w:rsidRPr="00FC44EF" w:rsidRDefault="00FC44EF" w:rsidP="00FC44EF">
      <w:pPr>
        <w:widowControl/>
        <w:spacing w:before="75" w:after="75" w:line="360" w:lineRule="atLeast"/>
        <w:ind w:firstLine="420"/>
        <w:jc w:val="left"/>
        <w:rPr>
          <w:rFonts w:ascii="宋体" w:eastAsia="宋体" w:hAnsi="宋体" w:cs="宋体"/>
          <w:kern w:val="0"/>
          <w:sz w:val="24"/>
          <w:szCs w:val="24"/>
        </w:rPr>
      </w:pPr>
      <w:r w:rsidRPr="00FC44EF">
        <w:rPr>
          <w:rFonts w:ascii="宋体" w:eastAsia="宋体" w:hAnsi="宋体" w:cs="宋体" w:hint="eastAsia"/>
          <w:kern w:val="0"/>
          <w:sz w:val="24"/>
          <w:szCs w:val="24"/>
        </w:rPr>
        <w:t>3）投标人在近3年内必须不曾在承包的任何合同中有违约或被逐或属投标人的原因而被终止合同。</w:t>
      </w:r>
    </w:p>
    <w:p w:rsidR="00FC44EF" w:rsidRPr="00FC44EF" w:rsidRDefault="00FC44EF" w:rsidP="00FC44EF">
      <w:pPr>
        <w:widowControl/>
        <w:spacing w:before="75" w:after="75" w:line="360" w:lineRule="atLeast"/>
        <w:ind w:firstLine="420"/>
        <w:jc w:val="left"/>
        <w:rPr>
          <w:rFonts w:ascii="宋体" w:eastAsia="宋体" w:hAnsi="宋体" w:cs="宋体"/>
          <w:kern w:val="0"/>
          <w:sz w:val="24"/>
          <w:szCs w:val="24"/>
        </w:rPr>
      </w:pPr>
      <w:r w:rsidRPr="00FC44EF">
        <w:rPr>
          <w:rFonts w:ascii="宋体" w:eastAsia="宋体" w:hAnsi="宋体" w:cs="宋体" w:hint="eastAsia"/>
          <w:kern w:val="0"/>
          <w:sz w:val="24"/>
          <w:szCs w:val="24"/>
        </w:rPr>
        <w:t>4）投标人及其技术合作方(若有)必须没有中国国家有关部门所界定的腐败或欺诈行为；近三年投标、履约中必须没有违反相关法律法规所界定的纪律与保密的规定。</w:t>
      </w:r>
    </w:p>
    <w:p w:rsidR="00FC44EF" w:rsidRPr="00FC44EF" w:rsidRDefault="00FC44EF" w:rsidP="00FC44EF">
      <w:pPr>
        <w:widowControl/>
        <w:spacing w:before="75" w:after="75" w:line="360" w:lineRule="atLeast"/>
        <w:ind w:firstLine="420"/>
        <w:jc w:val="left"/>
        <w:rPr>
          <w:rFonts w:ascii="宋体" w:eastAsia="宋体" w:hAnsi="宋体" w:cs="宋体"/>
          <w:kern w:val="0"/>
          <w:sz w:val="24"/>
          <w:szCs w:val="24"/>
        </w:rPr>
      </w:pPr>
      <w:r w:rsidRPr="00FC44EF">
        <w:rPr>
          <w:rFonts w:ascii="宋体" w:eastAsia="宋体" w:hAnsi="宋体" w:cs="宋体" w:hint="eastAsia"/>
          <w:kern w:val="0"/>
          <w:sz w:val="24"/>
          <w:szCs w:val="24"/>
        </w:rPr>
        <w:t>4、本项目不接受联合体投标。</w:t>
      </w:r>
    </w:p>
    <w:p w:rsidR="00FC44EF" w:rsidRPr="00FC44EF" w:rsidRDefault="00FC44EF" w:rsidP="00FC44EF">
      <w:pPr>
        <w:widowControl/>
        <w:spacing w:before="75" w:after="75" w:line="360" w:lineRule="atLeast"/>
        <w:ind w:firstLine="420"/>
        <w:jc w:val="left"/>
        <w:rPr>
          <w:rFonts w:ascii="宋体" w:eastAsia="宋体" w:hAnsi="宋体" w:cs="宋体"/>
          <w:kern w:val="0"/>
          <w:sz w:val="24"/>
          <w:szCs w:val="24"/>
        </w:rPr>
      </w:pPr>
      <w:r w:rsidRPr="00FC44EF">
        <w:rPr>
          <w:rFonts w:ascii="宋体" w:eastAsia="宋体" w:hAnsi="宋体" w:cs="宋体" w:hint="eastAsia"/>
          <w:kern w:val="0"/>
          <w:sz w:val="24"/>
          <w:szCs w:val="24"/>
        </w:rPr>
        <w:t>5、投标人需提供：在“信用中国”网站（网站（http://www.creditchina.gov.cn/）中不被列入失信被执行人名单或在国家企业信用信息公示系统的信用证明；投标人在递交投标文件时需附对应网站的查询报告（截标时间前10天内查询有效、生成信用报表格式）。</w:t>
      </w:r>
    </w:p>
    <w:p w:rsidR="00FC44EF" w:rsidRPr="00FC44EF" w:rsidRDefault="00FC44EF" w:rsidP="00FC44EF">
      <w:pPr>
        <w:widowControl/>
        <w:spacing w:before="100" w:beforeAutospacing="1" w:line="540" w:lineRule="atLeast"/>
        <w:jc w:val="left"/>
        <w:outlineLvl w:val="1"/>
        <w:rPr>
          <w:rFonts w:ascii="宋体" w:eastAsia="宋体" w:hAnsi="宋体" w:cs="宋体"/>
          <w:b/>
          <w:bCs/>
          <w:kern w:val="0"/>
          <w:sz w:val="36"/>
          <w:szCs w:val="36"/>
        </w:rPr>
      </w:pPr>
      <w:r w:rsidRPr="00FC44EF">
        <w:rPr>
          <w:rFonts w:ascii="宋体" w:eastAsia="宋体" w:hAnsi="宋体" w:cs="宋体" w:hint="eastAsia"/>
          <w:b/>
          <w:bCs/>
          <w:kern w:val="0"/>
          <w:sz w:val="24"/>
          <w:szCs w:val="24"/>
        </w:rPr>
        <w:t>4、招标文件的获取</w:t>
      </w:r>
    </w:p>
    <w:p w:rsidR="00FC44EF" w:rsidRPr="00FC44EF" w:rsidRDefault="00FC44EF" w:rsidP="00FC44EF">
      <w:pPr>
        <w:widowControl/>
        <w:spacing w:before="75" w:after="75" w:line="360" w:lineRule="atLeast"/>
        <w:ind w:firstLine="645"/>
        <w:jc w:val="left"/>
        <w:rPr>
          <w:rFonts w:ascii="宋体" w:eastAsia="宋体" w:hAnsi="宋体" w:cs="宋体"/>
          <w:kern w:val="0"/>
          <w:sz w:val="24"/>
          <w:szCs w:val="24"/>
        </w:rPr>
      </w:pPr>
      <w:r w:rsidRPr="00FC44EF">
        <w:rPr>
          <w:rFonts w:ascii="宋体" w:eastAsia="宋体" w:hAnsi="宋体" w:cs="宋体" w:hint="eastAsia"/>
          <w:kern w:val="0"/>
          <w:sz w:val="24"/>
          <w:szCs w:val="24"/>
        </w:rPr>
        <w:t>4.1获取时间：</w:t>
      </w:r>
      <w:r w:rsidRPr="00FC44EF">
        <w:rPr>
          <w:rFonts w:ascii="宋体" w:eastAsia="宋体" w:hAnsi="宋体" w:cs="宋体" w:hint="eastAsia"/>
          <w:b/>
          <w:bCs/>
          <w:kern w:val="0"/>
          <w:sz w:val="24"/>
          <w:szCs w:val="24"/>
        </w:rPr>
        <w:t>从2023年09月04日23时30分到2023年09月13日17时30分。</w:t>
      </w:r>
    </w:p>
    <w:p w:rsidR="00FC44EF" w:rsidRPr="00FC44EF" w:rsidRDefault="00FC44EF" w:rsidP="00FC44EF">
      <w:pPr>
        <w:widowControl/>
        <w:spacing w:before="75" w:after="75" w:line="360" w:lineRule="atLeast"/>
        <w:ind w:firstLine="645"/>
        <w:jc w:val="left"/>
        <w:rPr>
          <w:rFonts w:ascii="宋体" w:eastAsia="宋体" w:hAnsi="宋体" w:cs="宋体"/>
          <w:kern w:val="0"/>
          <w:sz w:val="24"/>
          <w:szCs w:val="24"/>
        </w:rPr>
      </w:pPr>
      <w:r w:rsidRPr="00FC44EF">
        <w:rPr>
          <w:rFonts w:ascii="宋体" w:eastAsia="宋体" w:hAnsi="宋体" w:cs="宋体" w:hint="eastAsia"/>
          <w:kern w:val="0"/>
          <w:sz w:val="24"/>
          <w:szCs w:val="24"/>
        </w:rPr>
        <w:t>4.2招标文件获取方式：招标文件获取方式：凡有意参与投标的潜在投标人，</w:t>
      </w:r>
      <w:proofErr w:type="gramStart"/>
      <w:r w:rsidRPr="00FC44EF">
        <w:rPr>
          <w:rFonts w:ascii="宋体" w:eastAsia="宋体" w:hAnsi="宋体" w:cs="宋体" w:hint="eastAsia"/>
          <w:kern w:val="0"/>
          <w:sz w:val="24"/>
          <w:szCs w:val="24"/>
        </w:rPr>
        <w:t>请注册</w:t>
      </w:r>
      <w:proofErr w:type="gramEnd"/>
      <w:r w:rsidRPr="00FC44EF">
        <w:rPr>
          <w:rFonts w:ascii="宋体" w:eastAsia="宋体" w:hAnsi="宋体" w:cs="宋体" w:hint="eastAsia"/>
          <w:kern w:val="0"/>
          <w:sz w:val="24"/>
          <w:szCs w:val="24"/>
        </w:rPr>
        <w:t>并登录诚E招电子采购交易平台（https://www.chengezhao.com/）获取招标文件。注意事项如下：</w:t>
      </w:r>
    </w:p>
    <w:p w:rsidR="00FC44EF" w:rsidRPr="00FC44EF" w:rsidRDefault="00FC44EF" w:rsidP="00FC44EF">
      <w:pPr>
        <w:widowControl/>
        <w:spacing w:before="75" w:after="75" w:line="360" w:lineRule="atLeast"/>
        <w:ind w:firstLine="645"/>
        <w:jc w:val="left"/>
        <w:rPr>
          <w:rFonts w:ascii="宋体" w:eastAsia="宋体" w:hAnsi="宋体" w:cs="宋体"/>
          <w:kern w:val="0"/>
          <w:sz w:val="24"/>
          <w:szCs w:val="24"/>
        </w:rPr>
      </w:pPr>
      <w:r w:rsidRPr="00FC44EF">
        <w:rPr>
          <w:rFonts w:ascii="宋体" w:eastAsia="宋体" w:hAnsi="宋体" w:cs="宋体" w:hint="eastAsia"/>
          <w:kern w:val="0"/>
          <w:sz w:val="24"/>
          <w:szCs w:val="24"/>
        </w:rPr>
        <w:t>（1）注册：输入网址，点击【新用户注册】（注册步骤详见门户网站：【投标人操作指南】-【注册指引】）。登陆账号后点击【常用文件】，下载《投标人&amp;供应商操作手册》。</w:t>
      </w:r>
    </w:p>
    <w:p w:rsidR="00FC44EF" w:rsidRPr="00FC44EF" w:rsidRDefault="00FC44EF" w:rsidP="00FC44EF">
      <w:pPr>
        <w:widowControl/>
        <w:spacing w:before="75" w:after="75" w:line="360" w:lineRule="atLeast"/>
        <w:ind w:firstLine="645"/>
        <w:jc w:val="left"/>
        <w:rPr>
          <w:rFonts w:ascii="宋体" w:eastAsia="宋体" w:hAnsi="宋体" w:cs="宋体"/>
          <w:kern w:val="0"/>
          <w:sz w:val="24"/>
          <w:szCs w:val="24"/>
        </w:rPr>
      </w:pPr>
      <w:r w:rsidRPr="00FC44EF">
        <w:rPr>
          <w:rFonts w:ascii="宋体" w:eastAsia="宋体" w:hAnsi="宋体" w:cs="宋体" w:hint="eastAsia"/>
          <w:kern w:val="0"/>
          <w:sz w:val="24"/>
          <w:szCs w:val="24"/>
        </w:rPr>
        <w:t>（2）购买：注册成功后登录平台，点击【商机发现】，检索本项目并直接支付。</w:t>
      </w:r>
    </w:p>
    <w:p w:rsidR="00FC44EF" w:rsidRPr="00FC44EF" w:rsidRDefault="00FC44EF" w:rsidP="00FC44EF">
      <w:pPr>
        <w:widowControl/>
        <w:spacing w:before="75" w:after="75" w:line="360" w:lineRule="atLeast"/>
        <w:ind w:firstLine="645"/>
        <w:jc w:val="left"/>
        <w:rPr>
          <w:rFonts w:ascii="宋体" w:eastAsia="宋体" w:hAnsi="宋体" w:cs="宋体"/>
          <w:kern w:val="0"/>
          <w:sz w:val="24"/>
          <w:szCs w:val="24"/>
        </w:rPr>
      </w:pPr>
      <w:r w:rsidRPr="00FC44EF">
        <w:rPr>
          <w:rFonts w:ascii="宋体" w:eastAsia="宋体" w:hAnsi="宋体" w:cs="宋体" w:hint="eastAsia"/>
          <w:kern w:val="0"/>
          <w:sz w:val="24"/>
          <w:szCs w:val="24"/>
        </w:rPr>
        <w:t>（3）支付：①网上支付（</w:t>
      </w:r>
      <w:proofErr w:type="gramStart"/>
      <w:r w:rsidRPr="00FC44EF">
        <w:rPr>
          <w:rFonts w:ascii="宋体" w:eastAsia="宋体" w:hAnsi="宋体" w:cs="宋体" w:hint="eastAsia"/>
          <w:kern w:val="0"/>
          <w:sz w:val="24"/>
          <w:szCs w:val="24"/>
        </w:rPr>
        <w:t>微信</w:t>
      </w:r>
      <w:proofErr w:type="gramEnd"/>
      <w:r w:rsidRPr="00FC44EF">
        <w:rPr>
          <w:rFonts w:ascii="宋体" w:eastAsia="宋体" w:hAnsi="宋体" w:cs="宋体" w:hint="eastAsia"/>
          <w:kern w:val="0"/>
          <w:sz w:val="24"/>
          <w:szCs w:val="24"/>
        </w:rPr>
        <w:t>/支付</w:t>
      </w:r>
      <w:proofErr w:type="gramStart"/>
      <w:r w:rsidRPr="00FC44EF">
        <w:rPr>
          <w:rFonts w:ascii="宋体" w:eastAsia="宋体" w:hAnsi="宋体" w:cs="宋体" w:hint="eastAsia"/>
          <w:kern w:val="0"/>
          <w:sz w:val="24"/>
          <w:szCs w:val="24"/>
        </w:rPr>
        <w:t>宝扫码</w:t>
      </w:r>
      <w:proofErr w:type="gramEnd"/>
      <w:r w:rsidRPr="00FC44EF">
        <w:rPr>
          <w:rFonts w:ascii="宋体" w:eastAsia="宋体" w:hAnsi="宋体" w:cs="宋体" w:hint="eastAsia"/>
          <w:kern w:val="0"/>
          <w:sz w:val="24"/>
          <w:szCs w:val="24"/>
        </w:rPr>
        <w:t>）、②钱包支付（点击“钱包管理”，充值后即可支付）。③转账或电汇支付：收款账号信息如下：收款人：</w:t>
      </w:r>
      <w:proofErr w:type="gramStart"/>
      <w:r w:rsidRPr="00FC44EF">
        <w:rPr>
          <w:rFonts w:ascii="宋体" w:eastAsia="宋体" w:hAnsi="宋体" w:cs="宋体" w:hint="eastAsia"/>
          <w:kern w:val="0"/>
          <w:sz w:val="24"/>
          <w:szCs w:val="24"/>
        </w:rPr>
        <w:t>公诚管理</w:t>
      </w:r>
      <w:proofErr w:type="gramEnd"/>
      <w:r w:rsidRPr="00FC44EF">
        <w:rPr>
          <w:rFonts w:ascii="宋体" w:eastAsia="宋体" w:hAnsi="宋体" w:cs="宋体" w:hint="eastAsia"/>
          <w:kern w:val="0"/>
          <w:sz w:val="24"/>
          <w:szCs w:val="24"/>
        </w:rPr>
        <w:t>咨询有限公司；开户银行：中信银行广州花园支行；银行账号：3110910037672317971（备注：汇</w:t>
      </w:r>
      <w:bookmarkStart w:id="0" w:name="_GoBack"/>
      <w:bookmarkEnd w:id="0"/>
      <w:r w:rsidRPr="00FC44EF">
        <w:rPr>
          <w:rFonts w:ascii="宋体" w:eastAsia="宋体" w:hAnsi="宋体" w:cs="宋体" w:hint="eastAsia"/>
          <w:kern w:val="0"/>
          <w:sz w:val="24"/>
          <w:szCs w:val="24"/>
        </w:rPr>
        <w:t>款时请在银行进账单事由栏中注明：“XXX项目标书费”。）。</w:t>
      </w:r>
    </w:p>
    <w:p w:rsidR="00FC44EF" w:rsidRPr="00FC44EF" w:rsidRDefault="00FC44EF" w:rsidP="00FC44EF">
      <w:pPr>
        <w:widowControl/>
        <w:spacing w:before="75" w:after="75" w:line="360" w:lineRule="atLeast"/>
        <w:ind w:firstLine="645"/>
        <w:jc w:val="left"/>
        <w:rPr>
          <w:rFonts w:ascii="宋体" w:eastAsia="宋体" w:hAnsi="宋体" w:cs="宋体"/>
          <w:kern w:val="0"/>
          <w:sz w:val="24"/>
          <w:szCs w:val="24"/>
        </w:rPr>
      </w:pPr>
      <w:r w:rsidRPr="00FC44EF">
        <w:rPr>
          <w:rFonts w:ascii="宋体" w:eastAsia="宋体" w:hAnsi="宋体" w:cs="宋体" w:hint="eastAsia"/>
          <w:kern w:val="0"/>
          <w:sz w:val="24"/>
          <w:szCs w:val="24"/>
        </w:rPr>
        <w:t>（4）疑问反馈：具体操作若有疑问，可致电客服热线：020-89524219。服务时间8:30-17:30（工作日）。</w:t>
      </w:r>
    </w:p>
    <w:p w:rsidR="00FC44EF" w:rsidRPr="00FC44EF" w:rsidRDefault="00FC44EF" w:rsidP="00FC44EF">
      <w:pPr>
        <w:widowControl/>
        <w:spacing w:before="75" w:after="75" w:line="360" w:lineRule="atLeast"/>
        <w:ind w:firstLine="645"/>
        <w:jc w:val="left"/>
        <w:rPr>
          <w:rFonts w:ascii="宋体" w:eastAsia="宋体" w:hAnsi="宋体" w:cs="宋体"/>
          <w:kern w:val="0"/>
          <w:sz w:val="24"/>
          <w:szCs w:val="24"/>
        </w:rPr>
      </w:pPr>
      <w:r w:rsidRPr="00FC44EF">
        <w:rPr>
          <w:rFonts w:ascii="宋体" w:eastAsia="宋体" w:hAnsi="宋体" w:cs="宋体" w:hint="eastAsia"/>
          <w:kern w:val="0"/>
          <w:sz w:val="24"/>
          <w:szCs w:val="24"/>
        </w:rPr>
        <w:lastRenderedPageBreak/>
        <w:t>（5）免责声明：“诚E招电子采购交易平台”（网址：https://www.chengezhao.com/）为本项目购买的唯一渠道，其他平台的购买及支付均属无效。</w:t>
      </w:r>
    </w:p>
    <w:p w:rsidR="00FC44EF" w:rsidRPr="00FC44EF" w:rsidRDefault="00FC44EF" w:rsidP="00FC44EF">
      <w:pPr>
        <w:widowControl/>
        <w:spacing w:before="75" w:after="75" w:line="360" w:lineRule="atLeast"/>
        <w:ind w:firstLine="645"/>
        <w:jc w:val="left"/>
        <w:rPr>
          <w:rFonts w:ascii="宋体" w:eastAsia="宋体" w:hAnsi="宋体" w:cs="宋体"/>
          <w:kern w:val="0"/>
          <w:sz w:val="24"/>
          <w:szCs w:val="24"/>
        </w:rPr>
      </w:pPr>
      <w:r w:rsidRPr="00FC44EF">
        <w:rPr>
          <w:rFonts w:ascii="宋体" w:eastAsia="宋体" w:hAnsi="宋体" w:cs="宋体" w:hint="eastAsia"/>
          <w:kern w:val="0"/>
          <w:sz w:val="24"/>
          <w:szCs w:val="24"/>
        </w:rPr>
        <w:t>4.3 招标文件每套售价500元人民币，售后不退。</w:t>
      </w:r>
    </w:p>
    <w:p w:rsidR="00FC44EF" w:rsidRPr="00FC44EF" w:rsidRDefault="00FC44EF" w:rsidP="00FC44EF">
      <w:pPr>
        <w:widowControl/>
        <w:spacing w:before="100" w:beforeAutospacing="1" w:line="540" w:lineRule="atLeast"/>
        <w:jc w:val="left"/>
        <w:outlineLvl w:val="1"/>
        <w:rPr>
          <w:rFonts w:ascii="宋体" w:eastAsia="宋体" w:hAnsi="宋体" w:cs="宋体"/>
          <w:b/>
          <w:bCs/>
          <w:kern w:val="0"/>
          <w:sz w:val="36"/>
          <w:szCs w:val="36"/>
        </w:rPr>
      </w:pPr>
      <w:r w:rsidRPr="00FC44EF">
        <w:rPr>
          <w:rFonts w:ascii="宋体" w:eastAsia="宋体" w:hAnsi="宋体" w:cs="宋体" w:hint="eastAsia"/>
          <w:b/>
          <w:bCs/>
          <w:kern w:val="0"/>
          <w:sz w:val="24"/>
          <w:szCs w:val="24"/>
        </w:rPr>
        <w:t>5、投标文件的递交</w:t>
      </w:r>
    </w:p>
    <w:p w:rsidR="00FC44EF" w:rsidRPr="00FC44EF" w:rsidRDefault="00FC44EF" w:rsidP="00FC44EF">
      <w:pPr>
        <w:widowControl/>
        <w:spacing w:before="75" w:after="75" w:line="360" w:lineRule="atLeast"/>
        <w:ind w:firstLine="645"/>
        <w:jc w:val="left"/>
        <w:rPr>
          <w:rFonts w:ascii="宋体" w:eastAsia="宋体" w:hAnsi="宋体" w:cs="宋体"/>
          <w:kern w:val="0"/>
          <w:sz w:val="24"/>
          <w:szCs w:val="24"/>
        </w:rPr>
      </w:pPr>
      <w:r w:rsidRPr="00FC44EF">
        <w:rPr>
          <w:rFonts w:ascii="宋体" w:eastAsia="宋体" w:hAnsi="宋体" w:cs="宋体" w:hint="eastAsia"/>
          <w:kern w:val="0"/>
          <w:sz w:val="24"/>
          <w:szCs w:val="24"/>
        </w:rPr>
        <w:t>5.1投标文件递交的截止时间（投标截止时间，下同）为 </w:t>
      </w:r>
      <w:r w:rsidRPr="00FC44EF">
        <w:rPr>
          <w:rFonts w:ascii="宋体" w:eastAsia="宋体" w:hAnsi="宋体" w:cs="宋体" w:hint="eastAsia"/>
          <w:b/>
          <w:bCs/>
          <w:kern w:val="0"/>
          <w:sz w:val="24"/>
          <w:szCs w:val="24"/>
        </w:rPr>
        <w:t>2023 年09月25日 09 时 30分</w:t>
      </w:r>
      <w:r w:rsidRPr="00FC44EF">
        <w:rPr>
          <w:rFonts w:ascii="宋体" w:eastAsia="宋体" w:hAnsi="宋体" w:cs="宋体" w:hint="eastAsia"/>
          <w:kern w:val="0"/>
          <w:sz w:val="24"/>
          <w:szCs w:val="24"/>
        </w:rPr>
        <w:t>，地点为 广州市天河北路</w:t>
      </w:r>
      <w:proofErr w:type="gramStart"/>
      <w:r w:rsidRPr="00FC44EF">
        <w:rPr>
          <w:rFonts w:ascii="宋体" w:eastAsia="宋体" w:hAnsi="宋体" w:cs="宋体" w:hint="eastAsia"/>
          <w:kern w:val="0"/>
          <w:sz w:val="24"/>
          <w:szCs w:val="24"/>
        </w:rPr>
        <w:t>423号远晖商厦</w:t>
      </w:r>
      <w:proofErr w:type="gramEnd"/>
      <w:r w:rsidRPr="00FC44EF">
        <w:rPr>
          <w:rFonts w:ascii="宋体" w:eastAsia="宋体" w:hAnsi="宋体" w:cs="宋体" w:hint="eastAsia"/>
          <w:kern w:val="0"/>
          <w:sz w:val="24"/>
          <w:szCs w:val="24"/>
        </w:rPr>
        <w:t>8楼1号会议室。</w:t>
      </w:r>
    </w:p>
    <w:p w:rsidR="00FC44EF" w:rsidRPr="00FC44EF" w:rsidRDefault="00FC44EF" w:rsidP="00FC44EF">
      <w:pPr>
        <w:widowControl/>
        <w:spacing w:before="75" w:after="75" w:line="360" w:lineRule="atLeast"/>
        <w:ind w:firstLine="645"/>
        <w:jc w:val="left"/>
        <w:rPr>
          <w:rFonts w:ascii="宋体" w:eastAsia="宋体" w:hAnsi="宋体" w:cs="宋体"/>
          <w:kern w:val="0"/>
          <w:sz w:val="24"/>
          <w:szCs w:val="24"/>
        </w:rPr>
      </w:pPr>
      <w:r w:rsidRPr="00FC44EF">
        <w:rPr>
          <w:rFonts w:ascii="宋体" w:eastAsia="宋体" w:hAnsi="宋体" w:cs="宋体" w:hint="eastAsia"/>
          <w:kern w:val="0"/>
          <w:sz w:val="24"/>
          <w:szCs w:val="24"/>
        </w:rPr>
        <w:t>5.2投标文件可采用提前邮寄的形式，接收邮寄地址为：</w:t>
      </w:r>
      <w:proofErr w:type="gramStart"/>
      <w:r w:rsidRPr="00FC44EF">
        <w:rPr>
          <w:rFonts w:ascii="宋体" w:eastAsia="宋体" w:hAnsi="宋体" w:cs="宋体" w:hint="eastAsia"/>
          <w:kern w:val="0"/>
          <w:sz w:val="24"/>
          <w:szCs w:val="24"/>
        </w:rPr>
        <w:t>黄虹丹</w:t>
      </w:r>
      <w:proofErr w:type="gramEnd"/>
      <w:r w:rsidRPr="00FC44EF">
        <w:rPr>
          <w:rFonts w:ascii="宋体" w:eastAsia="宋体" w:hAnsi="宋体" w:cs="宋体" w:hint="eastAsia"/>
          <w:kern w:val="0"/>
          <w:sz w:val="24"/>
          <w:szCs w:val="24"/>
        </w:rPr>
        <w:t xml:space="preserve"> 13926028616 广州市天河区天河北路</w:t>
      </w:r>
      <w:proofErr w:type="gramStart"/>
      <w:r w:rsidRPr="00FC44EF">
        <w:rPr>
          <w:rFonts w:ascii="宋体" w:eastAsia="宋体" w:hAnsi="宋体" w:cs="宋体" w:hint="eastAsia"/>
          <w:kern w:val="0"/>
          <w:sz w:val="24"/>
          <w:szCs w:val="24"/>
        </w:rPr>
        <w:t>423号远晖商厦</w:t>
      </w:r>
      <w:proofErr w:type="gramEnd"/>
      <w:r w:rsidRPr="00FC44EF">
        <w:rPr>
          <w:rFonts w:ascii="宋体" w:eastAsia="宋体" w:hAnsi="宋体" w:cs="宋体" w:hint="eastAsia"/>
          <w:kern w:val="0"/>
          <w:sz w:val="24"/>
          <w:szCs w:val="24"/>
        </w:rPr>
        <w:t>8楼。</w:t>
      </w:r>
    </w:p>
    <w:p w:rsidR="00FC44EF" w:rsidRPr="00FC44EF" w:rsidRDefault="00FC44EF" w:rsidP="00FC44EF">
      <w:pPr>
        <w:widowControl/>
        <w:spacing w:before="75" w:after="75" w:line="360" w:lineRule="atLeast"/>
        <w:ind w:firstLine="645"/>
        <w:jc w:val="left"/>
        <w:rPr>
          <w:rFonts w:ascii="宋体" w:eastAsia="宋体" w:hAnsi="宋体" w:cs="宋体"/>
          <w:kern w:val="0"/>
          <w:sz w:val="24"/>
          <w:szCs w:val="24"/>
        </w:rPr>
      </w:pPr>
      <w:r w:rsidRPr="00FC44EF">
        <w:rPr>
          <w:rFonts w:ascii="宋体" w:eastAsia="宋体" w:hAnsi="宋体" w:cs="宋体" w:hint="eastAsia"/>
          <w:kern w:val="0"/>
          <w:sz w:val="24"/>
          <w:szCs w:val="24"/>
        </w:rPr>
        <w:t>5.3逾期送达的、未送达指定地点的或者不按照招标文件要求密封的投标文件，招标人将予以拒收。</w:t>
      </w:r>
    </w:p>
    <w:p w:rsidR="00FC44EF" w:rsidRPr="00FC44EF" w:rsidRDefault="00FC44EF" w:rsidP="00FC44EF">
      <w:pPr>
        <w:widowControl/>
        <w:spacing w:before="100" w:beforeAutospacing="1" w:line="540" w:lineRule="atLeast"/>
        <w:jc w:val="left"/>
        <w:outlineLvl w:val="1"/>
        <w:rPr>
          <w:rFonts w:ascii="宋体" w:eastAsia="宋体" w:hAnsi="宋体" w:cs="宋体"/>
          <w:b/>
          <w:bCs/>
          <w:kern w:val="0"/>
          <w:sz w:val="36"/>
          <w:szCs w:val="36"/>
        </w:rPr>
      </w:pPr>
      <w:r w:rsidRPr="00FC44EF">
        <w:rPr>
          <w:rFonts w:ascii="宋体" w:eastAsia="宋体" w:hAnsi="宋体" w:cs="宋体" w:hint="eastAsia"/>
          <w:b/>
          <w:bCs/>
          <w:kern w:val="0"/>
          <w:sz w:val="24"/>
          <w:szCs w:val="24"/>
        </w:rPr>
        <w:t>6、发布公告的媒介</w:t>
      </w:r>
    </w:p>
    <w:p w:rsidR="00FC44EF" w:rsidRPr="00FC44EF" w:rsidRDefault="00FC44EF" w:rsidP="00FC44EF">
      <w:pPr>
        <w:widowControl/>
        <w:spacing w:before="75" w:after="75" w:line="360" w:lineRule="atLeast"/>
        <w:ind w:firstLine="645"/>
        <w:jc w:val="left"/>
        <w:rPr>
          <w:rFonts w:ascii="宋体" w:eastAsia="宋体" w:hAnsi="宋体" w:cs="宋体"/>
          <w:kern w:val="0"/>
          <w:sz w:val="24"/>
          <w:szCs w:val="24"/>
        </w:rPr>
      </w:pPr>
      <w:r w:rsidRPr="00FC44EF">
        <w:rPr>
          <w:rFonts w:ascii="宋体" w:eastAsia="宋体" w:hAnsi="宋体" w:cs="宋体" w:hint="eastAsia"/>
          <w:kern w:val="0"/>
          <w:sz w:val="24"/>
          <w:szCs w:val="24"/>
        </w:rPr>
        <w:t>本次招标公告在中国招标投标公共服务平台（http://bulletin.cebpubservice.com）、中国采购与招标网（www.chinabidding.com.cn）以及诚E 招电子采购交易平台（www.chengezhao.com）上发布，其他媒体转载无效。</w:t>
      </w:r>
    </w:p>
    <w:p w:rsidR="00FC44EF" w:rsidRPr="00FC44EF" w:rsidRDefault="00FC44EF" w:rsidP="00FC44EF">
      <w:pPr>
        <w:widowControl/>
        <w:spacing w:before="100" w:beforeAutospacing="1" w:line="540" w:lineRule="atLeast"/>
        <w:jc w:val="left"/>
        <w:outlineLvl w:val="1"/>
        <w:rPr>
          <w:rFonts w:ascii="宋体" w:eastAsia="宋体" w:hAnsi="宋体" w:cs="宋体"/>
          <w:b/>
          <w:bCs/>
          <w:kern w:val="0"/>
          <w:sz w:val="36"/>
          <w:szCs w:val="36"/>
        </w:rPr>
      </w:pPr>
      <w:r w:rsidRPr="00FC44EF">
        <w:rPr>
          <w:rFonts w:ascii="宋体" w:eastAsia="宋体" w:hAnsi="宋体" w:cs="宋体" w:hint="eastAsia"/>
          <w:b/>
          <w:bCs/>
          <w:kern w:val="0"/>
          <w:sz w:val="24"/>
          <w:szCs w:val="24"/>
        </w:rPr>
        <w:t>7、联系方式</w:t>
      </w:r>
    </w:p>
    <w:p w:rsidR="00FC44EF" w:rsidRPr="00FC44EF" w:rsidRDefault="00FC44EF" w:rsidP="00FC44EF">
      <w:pPr>
        <w:widowControl/>
        <w:spacing w:before="75" w:after="75" w:line="360" w:lineRule="atLeast"/>
        <w:ind w:right="480" w:firstLine="480"/>
        <w:jc w:val="left"/>
        <w:rPr>
          <w:rFonts w:ascii="宋体" w:eastAsia="宋体" w:hAnsi="宋体" w:cs="宋体"/>
          <w:kern w:val="0"/>
          <w:sz w:val="24"/>
          <w:szCs w:val="24"/>
        </w:rPr>
      </w:pPr>
      <w:r w:rsidRPr="00FC44EF">
        <w:rPr>
          <w:rFonts w:ascii="宋体" w:eastAsia="宋体" w:hAnsi="宋体" w:cs="宋体" w:hint="eastAsia"/>
          <w:kern w:val="0"/>
          <w:sz w:val="24"/>
          <w:szCs w:val="24"/>
        </w:rPr>
        <w:t>招 标 人：广州恒运热电有限责任公司</w:t>
      </w:r>
    </w:p>
    <w:p w:rsidR="00FC44EF" w:rsidRPr="00FC44EF" w:rsidRDefault="00FC44EF" w:rsidP="00FC44EF">
      <w:pPr>
        <w:widowControl/>
        <w:spacing w:before="75" w:after="75" w:line="360" w:lineRule="atLeast"/>
        <w:ind w:right="480" w:firstLine="480"/>
        <w:jc w:val="left"/>
        <w:rPr>
          <w:rFonts w:ascii="宋体" w:eastAsia="宋体" w:hAnsi="宋体" w:cs="宋体"/>
          <w:kern w:val="0"/>
          <w:sz w:val="24"/>
          <w:szCs w:val="24"/>
        </w:rPr>
      </w:pPr>
      <w:r w:rsidRPr="00FC44EF">
        <w:rPr>
          <w:rFonts w:ascii="宋体" w:eastAsia="宋体" w:hAnsi="宋体" w:cs="宋体" w:hint="eastAsia"/>
          <w:kern w:val="0"/>
          <w:sz w:val="24"/>
          <w:szCs w:val="24"/>
        </w:rPr>
        <w:t>地 址：广州经济技术开发区西基路8号</w:t>
      </w:r>
    </w:p>
    <w:p w:rsidR="00FC44EF" w:rsidRPr="00FC44EF" w:rsidRDefault="00FC44EF" w:rsidP="00FC44EF">
      <w:pPr>
        <w:widowControl/>
        <w:spacing w:before="75" w:after="75" w:line="360" w:lineRule="atLeast"/>
        <w:ind w:right="480" w:firstLine="480"/>
        <w:jc w:val="left"/>
        <w:rPr>
          <w:rFonts w:ascii="宋体" w:eastAsia="宋体" w:hAnsi="宋体" w:cs="宋体"/>
          <w:kern w:val="0"/>
          <w:sz w:val="24"/>
          <w:szCs w:val="24"/>
        </w:rPr>
      </w:pPr>
      <w:r w:rsidRPr="00FC44EF">
        <w:rPr>
          <w:rFonts w:ascii="宋体" w:eastAsia="宋体" w:hAnsi="宋体" w:cs="宋体" w:hint="eastAsia"/>
          <w:kern w:val="0"/>
          <w:sz w:val="24"/>
          <w:szCs w:val="24"/>
        </w:rPr>
        <w:t>招标代理机构：</w:t>
      </w:r>
      <w:proofErr w:type="gramStart"/>
      <w:r w:rsidRPr="00FC44EF">
        <w:rPr>
          <w:rFonts w:ascii="宋体" w:eastAsia="宋体" w:hAnsi="宋体" w:cs="宋体" w:hint="eastAsia"/>
          <w:kern w:val="0"/>
          <w:sz w:val="24"/>
          <w:szCs w:val="24"/>
        </w:rPr>
        <w:t>公诚管理</w:t>
      </w:r>
      <w:proofErr w:type="gramEnd"/>
      <w:r w:rsidRPr="00FC44EF">
        <w:rPr>
          <w:rFonts w:ascii="宋体" w:eastAsia="宋体" w:hAnsi="宋体" w:cs="宋体" w:hint="eastAsia"/>
          <w:kern w:val="0"/>
          <w:sz w:val="24"/>
          <w:szCs w:val="24"/>
        </w:rPr>
        <w:t>咨询有限公司</w:t>
      </w:r>
    </w:p>
    <w:p w:rsidR="00FC44EF" w:rsidRPr="00FC44EF" w:rsidRDefault="00FC44EF" w:rsidP="00FC44EF">
      <w:pPr>
        <w:widowControl/>
        <w:spacing w:before="75" w:after="75" w:line="360" w:lineRule="atLeast"/>
        <w:ind w:right="480" w:firstLine="480"/>
        <w:jc w:val="left"/>
        <w:rPr>
          <w:rFonts w:ascii="宋体" w:eastAsia="宋体" w:hAnsi="宋体" w:cs="宋体"/>
          <w:kern w:val="0"/>
          <w:sz w:val="24"/>
          <w:szCs w:val="24"/>
        </w:rPr>
      </w:pPr>
      <w:r w:rsidRPr="00FC44EF">
        <w:rPr>
          <w:rFonts w:ascii="宋体" w:eastAsia="宋体" w:hAnsi="宋体" w:cs="宋体" w:hint="eastAsia"/>
          <w:kern w:val="0"/>
          <w:sz w:val="24"/>
          <w:szCs w:val="24"/>
        </w:rPr>
        <w:t xml:space="preserve">地 址： 广州市天河北路 423 </w:t>
      </w:r>
      <w:proofErr w:type="gramStart"/>
      <w:r w:rsidRPr="00FC44EF">
        <w:rPr>
          <w:rFonts w:ascii="宋体" w:eastAsia="宋体" w:hAnsi="宋体" w:cs="宋体" w:hint="eastAsia"/>
          <w:kern w:val="0"/>
          <w:sz w:val="24"/>
          <w:szCs w:val="24"/>
        </w:rPr>
        <w:t>号远晖</w:t>
      </w:r>
      <w:proofErr w:type="gramEnd"/>
      <w:r w:rsidRPr="00FC44EF">
        <w:rPr>
          <w:rFonts w:ascii="宋体" w:eastAsia="宋体" w:hAnsi="宋体" w:cs="宋体" w:hint="eastAsia"/>
          <w:kern w:val="0"/>
          <w:sz w:val="24"/>
          <w:szCs w:val="24"/>
        </w:rPr>
        <w:t>商厦 8 楼</w:t>
      </w:r>
    </w:p>
    <w:p w:rsidR="00FC44EF" w:rsidRPr="00FC44EF" w:rsidRDefault="00FC44EF" w:rsidP="00FC44EF">
      <w:pPr>
        <w:widowControl/>
        <w:spacing w:before="75" w:after="75" w:line="360" w:lineRule="atLeast"/>
        <w:ind w:right="480" w:firstLine="480"/>
        <w:jc w:val="left"/>
        <w:rPr>
          <w:rFonts w:ascii="宋体" w:eastAsia="宋体" w:hAnsi="宋体" w:cs="宋体"/>
          <w:kern w:val="0"/>
          <w:sz w:val="24"/>
          <w:szCs w:val="24"/>
        </w:rPr>
      </w:pPr>
      <w:r w:rsidRPr="00FC44EF">
        <w:rPr>
          <w:rFonts w:ascii="宋体" w:eastAsia="宋体" w:hAnsi="宋体" w:cs="宋体" w:hint="eastAsia"/>
          <w:kern w:val="0"/>
          <w:sz w:val="24"/>
          <w:szCs w:val="24"/>
        </w:rPr>
        <w:t>联 系 人：黄虹丹、张美华、刘睿、白琳、</w:t>
      </w:r>
      <w:proofErr w:type="gramStart"/>
      <w:r w:rsidRPr="00FC44EF">
        <w:rPr>
          <w:rFonts w:ascii="宋体" w:eastAsia="宋体" w:hAnsi="宋体" w:cs="宋体" w:hint="eastAsia"/>
          <w:kern w:val="0"/>
          <w:sz w:val="24"/>
          <w:szCs w:val="24"/>
        </w:rPr>
        <w:t>宋晋刚</w:t>
      </w:r>
      <w:proofErr w:type="gramEnd"/>
    </w:p>
    <w:p w:rsidR="00FC44EF" w:rsidRPr="00FC44EF" w:rsidRDefault="00FC44EF" w:rsidP="00FC44EF">
      <w:pPr>
        <w:widowControl/>
        <w:spacing w:before="75" w:after="75" w:line="360" w:lineRule="atLeast"/>
        <w:ind w:right="480" w:firstLine="480"/>
        <w:jc w:val="left"/>
        <w:rPr>
          <w:rFonts w:ascii="宋体" w:eastAsia="宋体" w:hAnsi="宋体" w:cs="宋体"/>
          <w:kern w:val="0"/>
          <w:sz w:val="24"/>
          <w:szCs w:val="24"/>
        </w:rPr>
      </w:pPr>
      <w:r w:rsidRPr="00FC44EF">
        <w:rPr>
          <w:rFonts w:ascii="宋体" w:eastAsia="宋体" w:hAnsi="宋体" w:cs="宋体" w:hint="eastAsia"/>
          <w:kern w:val="0"/>
          <w:sz w:val="24"/>
          <w:szCs w:val="24"/>
        </w:rPr>
        <w:t>电 话：13926028616、13688894694</w:t>
      </w:r>
    </w:p>
    <w:p w:rsidR="00FC44EF" w:rsidRPr="00FC44EF" w:rsidRDefault="00FC44EF" w:rsidP="00FC44EF">
      <w:pPr>
        <w:widowControl/>
        <w:spacing w:before="75" w:after="75" w:line="360" w:lineRule="atLeast"/>
        <w:ind w:right="480" w:firstLine="480"/>
        <w:jc w:val="left"/>
        <w:rPr>
          <w:rFonts w:ascii="宋体" w:eastAsia="宋体" w:hAnsi="宋体" w:cs="宋体"/>
          <w:kern w:val="0"/>
          <w:sz w:val="24"/>
          <w:szCs w:val="24"/>
        </w:rPr>
      </w:pPr>
      <w:r w:rsidRPr="00FC44EF">
        <w:rPr>
          <w:rFonts w:ascii="宋体" w:eastAsia="宋体" w:hAnsi="宋体" w:cs="宋体" w:hint="eastAsia"/>
          <w:kern w:val="0"/>
          <w:sz w:val="24"/>
          <w:szCs w:val="24"/>
        </w:rPr>
        <w:t>电子邮件：</w:t>
      </w:r>
      <w:hyperlink r:id="rId5" w:history="1">
        <w:r w:rsidRPr="00FC44EF">
          <w:rPr>
            <w:rFonts w:ascii="宋体" w:eastAsia="宋体" w:hAnsi="宋体" w:cs="宋体" w:hint="eastAsia"/>
            <w:kern w:val="0"/>
            <w:sz w:val="24"/>
            <w:szCs w:val="24"/>
            <w:u w:val="single"/>
          </w:rPr>
          <w:t>huanghd@gcbidding.com</w:t>
        </w:r>
      </w:hyperlink>
    </w:p>
    <w:p w:rsidR="00FC44EF" w:rsidRPr="00FC44EF" w:rsidRDefault="00FC44EF" w:rsidP="00FC44EF">
      <w:pPr>
        <w:widowControl/>
        <w:spacing w:before="75" w:after="75"/>
        <w:jc w:val="left"/>
        <w:rPr>
          <w:rFonts w:ascii="宋体" w:eastAsia="宋体" w:hAnsi="宋体" w:cs="宋体"/>
          <w:kern w:val="0"/>
          <w:sz w:val="24"/>
          <w:szCs w:val="24"/>
        </w:rPr>
      </w:pPr>
      <w:r w:rsidRPr="00FC44EF">
        <w:rPr>
          <w:rFonts w:ascii="宋体" w:eastAsia="宋体" w:hAnsi="宋体" w:cs="宋体" w:hint="eastAsia"/>
          <w:kern w:val="0"/>
          <w:sz w:val="24"/>
          <w:szCs w:val="24"/>
        </w:rPr>
        <w:t> </w:t>
      </w:r>
    </w:p>
    <w:p w:rsidR="00FC44EF" w:rsidRPr="00FC44EF" w:rsidRDefault="00FC44EF" w:rsidP="00FC44EF">
      <w:pPr>
        <w:widowControl/>
        <w:spacing w:before="75" w:after="75" w:line="360" w:lineRule="atLeast"/>
        <w:jc w:val="right"/>
        <w:rPr>
          <w:rFonts w:ascii="宋体" w:eastAsia="宋体" w:hAnsi="宋体" w:cs="宋体"/>
          <w:kern w:val="0"/>
          <w:sz w:val="24"/>
          <w:szCs w:val="24"/>
        </w:rPr>
      </w:pPr>
      <w:r w:rsidRPr="00FC44EF">
        <w:rPr>
          <w:rFonts w:ascii="宋体" w:eastAsia="宋体" w:hAnsi="宋体" w:cs="宋体" w:hint="eastAsia"/>
          <w:kern w:val="0"/>
          <w:sz w:val="24"/>
          <w:szCs w:val="24"/>
        </w:rPr>
        <w:t>广州恒运热电有限责任公司</w:t>
      </w:r>
    </w:p>
    <w:p w:rsidR="00FC44EF" w:rsidRPr="00FC44EF" w:rsidRDefault="00FC44EF" w:rsidP="00FC44EF">
      <w:pPr>
        <w:widowControl/>
        <w:spacing w:before="75" w:after="75" w:line="360" w:lineRule="atLeast"/>
        <w:jc w:val="right"/>
        <w:rPr>
          <w:rFonts w:ascii="宋体" w:eastAsia="宋体" w:hAnsi="宋体" w:cs="宋体"/>
          <w:kern w:val="0"/>
          <w:sz w:val="24"/>
          <w:szCs w:val="24"/>
        </w:rPr>
      </w:pPr>
      <w:proofErr w:type="gramStart"/>
      <w:r w:rsidRPr="00FC44EF">
        <w:rPr>
          <w:rFonts w:ascii="宋体" w:eastAsia="宋体" w:hAnsi="宋体" w:cs="宋体" w:hint="eastAsia"/>
          <w:kern w:val="0"/>
          <w:sz w:val="24"/>
          <w:szCs w:val="24"/>
        </w:rPr>
        <w:t>公诚管理</w:t>
      </w:r>
      <w:proofErr w:type="gramEnd"/>
      <w:r w:rsidRPr="00FC44EF">
        <w:rPr>
          <w:rFonts w:ascii="宋体" w:eastAsia="宋体" w:hAnsi="宋体" w:cs="宋体" w:hint="eastAsia"/>
          <w:kern w:val="0"/>
          <w:sz w:val="24"/>
          <w:szCs w:val="24"/>
        </w:rPr>
        <w:t>咨询有限公司</w:t>
      </w:r>
    </w:p>
    <w:p w:rsidR="00FC44EF" w:rsidRPr="00FC44EF" w:rsidRDefault="00FC44EF" w:rsidP="00FC44EF">
      <w:pPr>
        <w:widowControl/>
        <w:spacing w:before="75" w:after="75"/>
        <w:jc w:val="right"/>
        <w:rPr>
          <w:rFonts w:ascii="宋体" w:eastAsia="宋体" w:hAnsi="宋体" w:cs="宋体"/>
          <w:kern w:val="0"/>
          <w:sz w:val="24"/>
          <w:szCs w:val="24"/>
        </w:rPr>
      </w:pPr>
      <w:r w:rsidRPr="00FC44EF">
        <w:rPr>
          <w:rFonts w:ascii="宋体" w:eastAsia="宋体" w:hAnsi="宋体" w:cs="宋体" w:hint="eastAsia"/>
          <w:kern w:val="0"/>
          <w:sz w:val="24"/>
          <w:szCs w:val="24"/>
        </w:rPr>
        <w:t>2023年09月04日</w:t>
      </w:r>
    </w:p>
    <w:p w:rsidR="00477C7D" w:rsidRDefault="00477C7D"/>
    <w:sectPr w:rsidR="00477C7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95E"/>
    <w:rsid w:val="0016795E"/>
    <w:rsid w:val="00477C7D"/>
    <w:rsid w:val="00FC44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C44EF"/>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FC44EF"/>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C44EF"/>
    <w:rPr>
      <w:rFonts w:ascii="宋体" w:eastAsia="宋体" w:hAnsi="宋体" w:cs="宋体"/>
      <w:b/>
      <w:bCs/>
      <w:kern w:val="36"/>
      <w:sz w:val="48"/>
      <w:szCs w:val="48"/>
    </w:rPr>
  </w:style>
  <w:style w:type="character" w:customStyle="1" w:styleId="2Char">
    <w:name w:val="标题 2 Char"/>
    <w:basedOn w:val="a0"/>
    <w:link w:val="2"/>
    <w:uiPriority w:val="9"/>
    <w:rsid w:val="00FC44EF"/>
    <w:rPr>
      <w:rFonts w:ascii="宋体" w:eastAsia="宋体" w:hAnsi="宋体" w:cs="宋体"/>
      <w:b/>
      <w:bCs/>
      <w:kern w:val="0"/>
      <w:sz w:val="36"/>
      <w:szCs w:val="36"/>
    </w:rPr>
  </w:style>
  <w:style w:type="paragraph" w:styleId="a3">
    <w:name w:val="Normal (Web)"/>
    <w:basedOn w:val="a"/>
    <w:uiPriority w:val="99"/>
    <w:semiHidden/>
    <w:unhideWhenUsed/>
    <w:rsid w:val="00FC44E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C44EF"/>
    <w:rPr>
      <w:b/>
      <w:bCs/>
    </w:rPr>
  </w:style>
  <w:style w:type="character" w:styleId="a5">
    <w:name w:val="Hyperlink"/>
    <w:basedOn w:val="a0"/>
    <w:uiPriority w:val="99"/>
    <w:semiHidden/>
    <w:unhideWhenUsed/>
    <w:rsid w:val="00FC44E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C44EF"/>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FC44EF"/>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C44EF"/>
    <w:rPr>
      <w:rFonts w:ascii="宋体" w:eastAsia="宋体" w:hAnsi="宋体" w:cs="宋体"/>
      <w:b/>
      <w:bCs/>
      <w:kern w:val="36"/>
      <w:sz w:val="48"/>
      <w:szCs w:val="48"/>
    </w:rPr>
  </w:style>
  <w:style w:type="character" w:customStyle="1" w:styleId="2Char">
    <w:name w:val="标题 2 Char"/>
    <w:basedOn w:val="a0"/>
    <w:link w:val="2"/>
    <w:uiPriority w:val="9"/>
    <w:rsid w:val="00FC44EF"/>
    <w:rPr>
      <w:rFonts w:ascii="宋体" w:eastAsia="宋体" w:hAnsi="宋体" w:cs="宋体"/>
      <w:b/>
      <w:bCs/>
      <w:kern w:val="0"/>
      <w:sz w:val="36"/>
      <w:szCs w:val="36"/>
    </w:rPr>
  </w:style>
  <w:style w:type="paragraph" w:styleId="a3">
    <w:name w:val="Normal (Web)"/>
    <w:basedOn w:val="a"/>
    <w:uiPriority w:val="99"/>
    <w:semiHidden/>
    <w:unhideWhenUsed/>
    <w:rsid w:val="00FC44E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C44EF"/>
    <w:rPr>
      <w:b/>
      <w:bCs/>
    </w:rPr>
  </w:style>
  <w:style w:type="character" w:styleId="a5">
    <w:name w:val="Hyperlink"/>
    <w:basedOn w:val="a0"/>
    <w:uiPriority w:val="99"/>
    <w:semiHidden/>
    <w:unhideWhenUsed/>
    <w:rsid w:val="00FC44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54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huanghd@gcbidding.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362</Words>
  <Characters>2066</Characters>
  <Application>Microsoft Office Word</Application>
  <DocSecurity>0</DocSecurity>
  <Lines>17</Lines>
  <Paragraphs>4</Paragraphs>
  <ScaleCrop>false</ScaleCrop>
  <Company/>
  <LinksUpToDate>false</LinksUpToDate>
  <CharactersWithSpaces>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hongdan</dc:creator>
  <cp:keywords/>
  <dc:description/>
  <cp:lastModifiedBy>hongdan</cp:lastModifiedBy>
  <cp:revision>2</cp:revision>
  <dcterms:created xsi:type="dcterms:W3CDTF">2023-09-05T01:01:00Z</dcterms:created>
  <dcterms:modified xsi:type="dcterms:W3CDTF">2023-09-05T01:02:00Z</dcterms:modified>
</cp:coreProperties>
</file>