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Company>gedi</Company>
  <LinksUpToDate>false</LinksUpToDate>
  <CharactersWithSpaces>929</CharactersWithSpaces>
  <SharedDoc>false</SharedDoc>
  <HyperlinksChanged>false</HyperlinksChanged>
  <AppVersion>16.0000</AppVersion>
</Properties>
</file>